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AD9BBE" w14:textId="6D296BF7" w:rsidR="00FE23C4" w:rsidRPr="00FE23C4" w:rsidRDefault="00FE23C4" w:rsidP="00FE23C4">
      <w:pPr>
        <w:rPr>
          <w:b/>
          <w:noProof/>
          <w:sz w:val="24"/>
          <w:szCs w:val="24"/>
        </w:rPr>
      </w:pPr>
      <w:r w:rsidRPr="00FE23C4">
        <w:rPr>
          <w:b/>
          <w:noProof/>
          <w:sz w:val="24"/>
          <w:szCs w:val="24"/>
        </w:rPr>
        <w:t xml:space="preserve">Příloha č. </w:t>
      </w:r>
      <w:r w:rsidRPr="00FE23C4">
        <w:rPr>
          <w:b/>
          <w:noProof/>
          <w:sz w:val="24"/>
          <w:szCs w:val="24"/>
        </w:rPr>
        <w:t>9</w:t>
      </w:r>
    </w:p>
    <w:p w14:paraId="7C753865" w14:textId="13BBFCCF" w:rsidR="00FE23C4" w:rsidRPr="00FE23C4" w:rsidRDefault="00FE23C4" w:rsidP="00FE23C4">
      <w:pPr>
        <w:rPr>
          <w:b/>
          <w:noProof/>
        </w:rPr>
      </w:pPr>
      <w:r w:rsidRPr="00FE23C4">
        <w:rPr>
          <w:b/>
          <w:noProof/>
        </w:rPr>
        <w:t>Technické kvalitativní podmínky staveb státních drah (TKP)</w:t>
      </w:r>
      <w:r>
        <w:rPr>
          <w:b/>
          <w:noProof/>
        </w:rPr>
        <w:t>:</w:t>
      </w:r>
      <w:r w:rsidRPr="00FE23C4">
        <w:rPr>
          <w:b/>
          <w:noProof/>
        </w:rPr>
        <w:t xml:space="preserve"> </w:t>
      </w:r>
    </w:p>
    <w:p w14:paraId="38017A85" w14:textId="41A01C62" w:rsidR="00FE23C4" w:rsidRPr="00FE23C4" w:rsidRDefault="00FE23C4" w:rsidP="00FE23C4">
      <w:pPr>
        <w:ind w:left="142"/>
        <w:jc w:val="both"/>
        <w:rPr>
          <w:bCs/>
          <w:noProof/>
          <w:sz w:val="18"/>
          <w:szCs w:val="18"/>
        </w:rPr>
      </w:pPr>
      <w:r w:rsidRPr="00FE23C4">
        <w:rPr>
          <w:bCs/>
          <w:noProof/>
          <w:sz w:val="18"/>
          <w:szCs w:val="18"/>
        </w:rPr>
        <w:t>Technické kvalitativní podmínky staveb státních drah (TKP) nejsou pevně připojeny k</w:t>
      </w:r>
      <w:r>
        <w:rPr>
          <w:bCs/>
          <w:noProof/>
          <w:sz w:val="18"/>
          <w:szCs w:val="18"/>
        </w:rPr>
        <w:t> Rámcové dohodě</w:t>
      </w:r>
      <w:r w:rsidRPr="00FE23C4">
        <w:rPr>
          <w:bCs/>
          <w:noProof/>
          <w:sz w:val="18"/>
          <w:szCs w:val="18"/>
        </w:rPr>
        <w:t>, ale jsou přístupné na http://typdok.tudc.cz; byly taktéž poskytnuty jako součást zadávací dokumentace uveřejněné na profilu zadavatele.</w:t>
      </w:r>
    </w:p>
    <w:p w14:paraId="2BC615A9" w14:textId="3C2C4926" w:rsidR="00FE23C4" w:rsidRPr="00FE23C4" w:rsidRDefault="00FE23C4" w:rsidP="00FE23C4">
      <w:pPr>
        <w:ind w:left="142"/>
        <w:jc w:val="both"/>
        <w:rPr>
          <w:bCs/>
          <w:noProof/>
          <w:sz w:val="18"/>
          <w:szCs w:val="18"/>
        </w:rPr>
      </w:pPr>
      <w:r w:rsidRPr="00FE23C4">
        <w:rPr>
          <w:bCs/>
          <w:noProof/>
          <w:sz w:val="18"/>
          <w:szCs w:val="18"/>
        </w:rPr>
        <w:t xml:space="preserve">Smluvní strany podpisem této </w:t>
      </w:r>
      <w:r>
        <w:rPr>
          <w:bCs/>
          <w:noProof/>
          <w:sz w:val="18"/>
          <w:szCs w:val="18"/>
        </w:rPr>
        <w:t>Rámcové dohody</w:t>
      </w:r>
      <w:r w:rsidRPr="00FE23C4">
        <w:rPr>
          <w:bCs/>
          <w:noProof/>
          <w:sz w:val="18"/>
          <w:szCs w:val="18"/>
        </w:rPr>
        <w:t xml:space="preserve"> stvrzují, že jsou s obsahem TKP Staveb plně seznámeny a že v souladu s ust. § 1751 občanského zákoníku TKP Staveb tvoří část obsahu Smlouvy. TKP Staveb jsou pro Zhotovitele závazné s aplikací platných předpisů uvedených </w:t>
      </w:r>
      <w:r>
        <w:rPr>
          <w:bCs/>
          <w:noProof/>
          <w:sz w:val="18"/>
          <w:szCs w:val="18"/>
        </w:rPr>
        <w:br/>
      </w:r>
      <w:r w:rsidRPr="00FE23C4">
        <w:rPr>
          <w:bCs/>
          <w:noProof/>
          <w:sz w:val="18"/>
          <w:szCs w:val="18"/>
        </w:rPr>
        <w:t>v příslušné kapitole TKP Staveb.</w:t>
      </w:r>
    </w:p>
    <w:p w14:paraId="38EB6A43" w14:textId="77777777" w:rsidR="00CD2F4C" w:rsidRDefault="00CD2F4C" w:rsidP="00344F92">
      <w:pPr>
        <w:rPr>
          <w:b/>
          <w:noProof/>
        </w:rPr>
      </w:pPr>
    </w:p>
    <w:p w14:paraId="6A101E81" w14:textId="77777777" w:rsidR="00CD2F4C" w:rsidRDefault="00CD2F4C" w:rsidP="00344F92">
      <w:pPr>
        <w:rPr>
          <w:b/>
          <w:noProof/>
        </w:rPr>
      </w:pPr>
    </w:p>
    <w:p w14:paraId="3DC4E1AC" w14:textId="77777777" w:rsidR="00803304" w:rsidRPr="005A0669" w:rsidRDefault="00803304" w:rsidP="00344F92">
      <w:pPr>
        <w:rPr>
          <w:b/>
          <w:color w:val="000000"/>
          <w:szCs w:val="20"/>
        </w:rPr>
      </w:pPr>
    </w:p>
    <w:p w14:paraId="451252D5" w14:textId="77777777" w:rsidR="00344F92" w:rsidRDefault="00344F92" w:rsidP="00344F92">
      <w:pPr>
        <w:rPr>
          <w:color w:val="000000"/>
          <w:szCs w:val="20"/>
        </w:rPr>
      </w:pPr>
    </w:p>
    <w:p w14:paraId="6B009CED" w14:textId="77777777" w:rsidR="00344F92" w:rsidRPr="00344F92" w:rsidRDefault="00344F92" w:rsidP="00344F92">
      <w:pPr>
        <w:rPr>
          <w:b/>
          <w:noProof/>
        </w:rPr>
      </w:pPr>
    </w:p>
    <w:p w14:paraId="1191315A" w14:textId="77777777" w:rsidR="00801EBF" w:rsidRPr="00834D5E" w:rsidRDefault="00801EBF" w:rsidP="00834D5E"/>
    <w:sectPr w:rsidR="00801EBF" w:rsidRPr="00834D5E" w:rsidSect="0017170B">
      <w:headerReference w:type="even" r:id="rId7"/>
      <w:headerReference w:type="default" r:id="rId8"/>
      <w:headerReference w:type="firs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0ADF4" w14:textId="77777777" w:rsidR="00371403" w:rsidRDefault="00371403" w:rsidP="00371403">
      <w:pPr>
        <w:spacing w:after="0" w:line="240" w:lineRule="auto"/>
      </w:pPr>
      <w:r>
        <w:separator/>
      </w:r>
    </w:p>
  </w:endnote>
  <w:endnote w:type="continuationSeparator" w:id="0">
    <w:p w14:paraId="2A6BC08B" w14:textId="77777777" w:rsidR="00371403" w:rsidRDefault="00371403" w:rsidP="00371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86709F" w14:textId="77777777" w:rsidR="00371403" w:rsidRDefault="00371403" w:rsidP="00371403">
      <w:pPr>
        <w:spacing w:after="0" w:line="240" w:lineRule="auto"/>
      </w:pPr>
      <w:r>
        <w:separator/>
      </w:r>
    </w:p>
  </w:footnote>
  <w:footnote w:type="continuationSeparator" w:id="0">
    <w:p w14:paraId="4C674EAE" w14:textId="77777777" w:rsidR="00371403" w:rsidRDefault="00371403" w:rsidP="003714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D49DC" w14:textId="77453491" w:rsidR="00371403" w:rsidRDefault="0037140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113A2" w14:textId="1CE77A22" w:rsidR="00371403" w:rsidRDefault="003714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AD565" w14:textId="0ABA01E6" w:rsidR="00371403" w:rsidRDefault="003714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A639C"/>
    <w:multiLevelType w:val="multilevel"/>
    <w:tmpl w:val="CABE99FC"/>
    <w:numStyleLink w:val="ListNumbermultilevel"/>
  </w:abstractNum>
  <w:abstractNum w:abstractNumId="1" w15:restartNumberingAfterBreak="0">
    <w:nsid w:val="0402706D"/>
    <w:multiLevelType w:val="hybridMultilevel"/>
    <w:tmpl w:val="6D80318C"/>
    <w:lvl w:ilvl="0" w:tplc="FC32C3A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35"/>
        </w:tabs>
        <w:ind w:left="1021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1A9792C"/>
    <w:multiLevelType w:val="hybridMultilevel"/>
    <w:tmpl w:val="549E9C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6C08D1"/>
    <w:multiLevelType w:val="hybridMultilevel"/>
    <w:tmpl w:val="5E8A43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C63875"/>
    <w:multiLevelType w:val="hybridMultilevel"/>
    <w:tmpl w:val="6B7CDA68"/>
    <w:lvl w:ilvl="0" w:tplc="65D63B8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740F54"/>
    <w:multiLevelType w:val="hybridMultilevel"/>
    <w:tmpl w:val="BB5C5D4C"/>
    <w:lvl w:ilvl="0" w:tplc="B136D994">
      <w:start w:val="4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D52C9"/>
    <w:multiLevelType w:val="hybridMultilevel"/>
    <w:tmpl w:val="E5FCA242"/>
    <w:lvl w:ilvl="0" w:tplc="56F423E8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1B7FA5"/>
    <w:multiLevelType w:val="hybridMultilevel"/>
    <w:tmpl w:val="D2ACC140"/>
    <w:lvl w:ilvl="0" w:tplc="F70AD96E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cs="Times New Roman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980945"/>
    <w:multiLevelType w:val="hybridMultilevel"/>
    <w:tmpl w:val="66900692"/>
    <w:lvl w:ilvl="0" w:tplc="B0A2DF76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A674DE"/>
    <w:multiLevelType w:val="hybridMultilevel"/>
    <w:tmpl w:val="3E5250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CB27AE4"/>
    <w:multiLevelType w:val="hybridMultilevel"/>
    <w:tmpl w:val="ED6E58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8664279">
    <w:abstractNumId w:val="5"/>
  </w:num>
  <w:num w:numId="2" w16cid:durableId="1119376710">
    <w:abstractNumId w:val="3"/>
  </w:num>
  <w:num w:numId="3" w16cid:durableId="1217744550">
    <w:abstractNumId w:val="6"/>
  </w:num>
  <w:num w:numId="4" w16cid:durableId="685984557">
    <w:abstractNumId w:val="7"/>
  </w:num>
  <w:num w:numId="5" w16cid:durableId="655182168">
    <w:abstractNumId w:val="10"/>
  </w:num>
  <w:num w:numId="6" w16cid:durableId="2132288171">
    <w:abstractNumId w:val="4"/>
  </w:num>
  <w:num w:numId="7" w16cid:durableId="1999380821">
    <w:abstractNumId w:val="8"/>
  </w:num>
  <w:num w:numId="8" w16cid:durableId="846092311">
    <w:abstractNumId w:val="13"/>
  </w:num>
  <w:num w:numId="9" w16cid:durableId="1611276243">
    <w:abstractNumId w:val="11"/>
  </w:num>
  <w:num w:numId="10" w16cid:durableId="123548589">
    <w:abstractNumId w:val="2"/>
  </w:num>
  <w:num w:numId="11" w16cid:durableId="1918709897">
    <w:abstractNumId w:val="12"/>
  </w:num>
  <w:num w:numId="12" w16cid:durableId="151994919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851"/>
          </w:tabs>
          <w:ind w:left="624" w:hanging="340"/>
        </w:pPr>
        <w:rPr>
          <w:rFonts w:hint="default"/>
          <w:sz w:val="22"/>
          <w:szCs w:val="22"/>
        </w:rPr>
      </w:lvl>
    </w:lvlOverride>
  </w:num>
  <w:num w:numId="13" w16cid:durableId="615913283">
    <w:abstractNumId w:val="1"/>
  </w:num>
  <w:num w:numId="14" w16cid:durableId="19427146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367959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208"/>
    <w:rsid w:val="00014210"/>
    <w:rsid w:val="0002641E"/>
    <w:rsid w:val="00035EF0"/>
    <w:rsid w:val="000E349E"/>
    <w:rsid w:val="000E5777"/>
    <w:rsid w:val="00127826"/>
    <w:rsid w:val="0017170B"/>
    <w:rsid w:val="001850F7"/>
    <w:rsid w:val="001A7AC7"/>
    <w:rsid w:val="002A3FF1"/>
    <w:rsid w:val="00304645"/>
    <w:rsid w:val="00310E50"/>
    <w:rsid w:val="00344F92"/>
    <w:rsid w:val="00352750"/>
    <w:rsid w:val="00365F90"/>
    <w:rsid w:val="00371403"/>
    <w:rsid w:val="003727EC"/>
    <w:rsid w:val="00382601"/>
    <w:rsid w:val="003A722B"/>
    <w:rsid w:val="003B2A14"/>
    <w:rsid w:val="003C1951"/>
    <w:rsid w:val="003C4929"/>
    <w:rsid w:val="003C7E0A"/>
    <w:rsid w:val="003F2F50"/>
    <w:rsid w:val="003F603C"/>
    <w:rsid w:val="004B6532"/>
    <w:rsid w:val="0059300E"/>
    <w:rsid w:val="005A0669"/>
    <w:rsid w:val="005A080E"/>
    <w:rsid w:val="00654DE3"/>
    <w:rsid w:val="00673DEB"/>
    <w:rsid w:val="006C4A21"/>
    <w:rsid w:val="006F5ECB"/>
    <w:rsid w:val="00705F6D"/>
    <w:rsid w:val="00707AEB"/>
    <w:rsid w:val="00720CEE"/>
    <w:rsid w:val="00726CF0"/>
    <w:rsid w:val="00753EA9"/>
    <w:rsid w:val="00794C7F"/>
    <w:rsid w:val="007A3677"/>
    <w:rsid w:val="007D18C6"/>
    <w:rsid w:val="007D1CF9"/>
    <w:rsid w:val="00801EBF"/>
    <w:rsid w:val="00803304"/>
    <w:rsid w:val="0082722D"/>
    <w:rsid w:val="00834D5E"/>
    <w:rsid w:val="00851A25"/>
    <w:rsid w:val="008815DD"/>
    <w:rsid w:val="008A34FD"/>
    <w:rsid w:val="00903017"/>
    <w:rsid w:val="00903146"/>
    <w:rsid w:val="0092539E"/>
    <w:rsid w:val="009548C0"/>
    <w:rsid w:val="009E74B4"/>
    <w:rsid w:val="009F5CF7"/>
    <w:rsid w:val="00A3089A"/>
    <w:rsid w:val="00A33E04"/>
    <w:rsid w:val="00A42A84"/>
    <w:rsid w:val="00A5262A"/>
    <w:rsid w:val="00A71512"/>
    <w:rsid w:val="00AF4AB7"/>
    <w:rsid w:val="00B16071"/>
    <w:rsid w:val="00B17F44"/>
    <w:rsid w:val="00B267F6"/>
    <w:rsid w:val="00B854B0"/>
    <w:rsid w:val="00B91CCD"/>
    <w:rsid w:val="00BC5C06"/>
    <w:rsid w:val="00BD0FC7"/>
    <w:rsid w:val="00BE2538"/>
    <w:rsid w:val="00BF6A6B"/>
    <w:rsid w:val="00C25ED7"/>
    <w:rsid w:val="00C600C0"/>
    <w:rsid w:val="00C95B21"/>
    <w:rsid w:val="00C968C0"/>
    <w:rsid w:val="00CB3B21"/>
    <w:rsid w:val="00CD2F4C"/>
    <w:rsid w:val="00D147D3"/>
    <w:rsid w:val="00D50A56"/>
    <w:rsid w:val="00D75AD3"/>
    <w:rsid w:val="00DA10EA"/>
    <w:rsid w:val="00DE4585"/>
    <w:rsid w:val="00E128C3"/>
    <w:rsid w:val="00E1790E"/>
    <w:rsid w:val="00E23208"/>
    <w:rsid w:val="00EF2665"/>
    <w:rsid w:val="00F04A9E"/>
    <w:rsid w:val="00F37C7E"/>
    <w:rsid w:val="00F46C94"/>
    <w:rsid w:val="00F83565"/>
    <w:rsid w:val="00FC38CD"/>
    <w:rsid w:val="00FE23C4"/>
    <w:rsid w:val="00FE42AC"/>
    <w:rsid w:val="00FF1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921D6"/>
  <w15:chartTrackingRefBased/>
  <w15:docId w15:val="{7894F875-BF87-4EC3-8C5F-88FC64D97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customStyle="1" w:styleId="FontStyle38">
    <w:name w:val="Font Style38"/>
    <w:uiPriority w:val="99"/>
    <w:rsid w:val="00C600C0"/>
    <w:rPr>
      <w:rFonts w:ascii="Times New Roman" w:hAnsi="Times New Roman" w:cs="Times New Roman" w:hint="default"/>
      <w:color w:val="00000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42A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2A84"/>
    <w:rPr>
      <w:rFonts w:ascii="Segoe UI" w:hAnsi="Segoe UI" w:cs="Segoe UI"/>
      <w:sz w:val="18"/>
      <w:szCs w:val="18"/>
    </w:rPr>
  </w:style>
  <w:style w:type="paragraph" w:styleId="slovanseznam">
    <w:name w:val="List Number"/>
    <w:basedOn w:val="Normln"/>
    <w:uiPriority w:val="28"/>
    <w:unhideWhenUsed/>
    <w:rsid w:val="00834D5E"/>
    <w:pPr>
      <w:numPr>
        <w:numId w:val="11"/>
      </w:numPr>
      <w:spacing w:after="0" w:line="264" w:lineRule="auto"/>
      <w:contextualSpacing/>
    </w:pPr>
    <w:rPr>
      <w:rFonts w:asciiTheme="minorHAnsi" w:hAnsiTheme="minorHAnsi"/>
      <w:sz w:val="18"/>
      <w:szCs w:val="18"/>
    </w:rPr>
  </w:style>
  <w:style w:type="paragraph" w:styleId="slovanseznam2">
    <w:name w:val="List Number 2"/>
    <w:basedOn w:val="slovanseznam"/>
    <w:uiPriority w:val="28"/>
    <w:unhideWhenUsed/>
    <w:rsid w:val="00834D5E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34D5E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34D5E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34D5E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34D5E"/>
    <w:pPr>
      <w:numPr>
        <w:numId w:val="10"/>
      </w:numPr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834D5E"/>
  </w:style>
  <w:style w:type="character" w:styleId="Hypertextovodkaz">
    <w:name w:val="Hyperlink"/>
    <w:basedOn w:val="Standardnpsmoodstavce"/>
    <w:uiPriority w:val="99"/>
    <w:semiHidden/>
    <w:unhideWhenUsed/>
    <w:rsid w:val="00344F92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371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1403"/>
  </w:style>
  <w:style w:type="paragraph" w:styleId="Textkomente">
    <w:name w:val="annotation text"/>
    <w:basedOn w:val="Normln"/>
    <w:link w:val="TextkomenteChar"/>
    <w:uiPriority w:val="99"/>
    <w:semiHidden/>
    <w:unhideWhenUsed/>
    <w:rsid w:val="00FE23C4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E23C4"/>
    <w:rPr>
      <w:szCs w:val="20"/>
    </w:rPr>
  </w:style>
  <w:style w:type="paragraph" w:customStyle="1" w:styleId="Odstavec1-1a">
    <w:name w:val="_Odstavec_1-1_a)"/>
    <w:basedOn w:val="Normln"/>
    <w:qFormat/>
    <w:rsid w:val="00FE23C4"/>
    <w:pPr>
      <w:numPr>
        <w:numId w:val="14"/>
      </w:numPr>
      <w:spacing w:after="120" w:line="264" w:lineRule="auto"/>
      <w:contextualSpacing/>
      <w:jc w:val="both"/>
    </w:pPr>
  </w:style>
  <w:style w:type="paragraph" w:customStyle="1" w:styleId="Odstavec1-2i">
    <w:name w:val="_Odstavec_1-2_(i)"/>
    <w:basedOn w:val="Odstavec1-1a"/>
    <w:qFormat/>
    <w:rsid w:val="00FE23C4"/>
    <w:pPr>
      <w:numPr>
        <w:ilvl w:val="1"/>
      </w:numPr>
      <w:tabs>
        <w:tab w:val="clear" w:pos="1531"/>
        <w:tab w:val="num" w:pos="360"/>
      </w:tabs>
    </w:pPr>
  </w:style>
  <w:style w:type="paragraph" w:customStyle="1" w:styleId="Odstavec1-31">
    <w:name w:val="_Odstavec_1-3_1)"/>
    <w:basedOn w:val="Odstavec1-2i"/>
    <w:qFormat/>
    <w:rsid w:val="00FE23C4"/>
    <w:pPr>
      <w:numPr>
        <w:ilvl w:val="2"/>
      </w:numPr>
      <w:tabs>
        <w:tab w:val="clear" w:pos="1928"/>
        <w:tab w:val="num" w:pos="360"/>
      </w:tabs>
    </w:pPr>
  </w:style>
  <w:style w:type="character" w:styleId="Odkaznakoment">
    <w:name w:val="annotation reference"/>
    <w:semiHidden/>
    <w:unhideWhenUsed/>
    <w:rsid w:val="00FE23C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9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Schmittová Pavlína</dc:creator>
  <cp:keywords/>
  <dc:description/>
  <cp:lastModifiedBy>Schmittová Pavlína</cp:lastModifiedBy>
  <cp:revision>3</cp:revision>
  <cp:lastPrinted>2022-01-07T12:51:00Z</cp:lastPrinted>
  <dcterms:created xsi:type="dcterms:W3CDTF">2025-07-01T07:26:00Z</dcterms:created>
  <dcterms:modified xsi:type="dcterms:W3CDTF">2025-07-01T07:30:00Z</dcterms:modified>
</cp:coreProperties>
</file>